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33" w:rsidRDefault="00F70A33" w:rsidP="00F70A33">
      <w:pPr>
        <w:pStyle w:val="Sansinterligne"/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7513"/>
      </w:tblGrid>
      <w:tr w:rsidR="00F70A33" w:rsidRPr="007514A7" w:rsidTr="007514A7">
        <w:trPr>
          <w:trHeight w:val="726"/>
          <w:jc w:val="center"/>
        </w:trPr>
        <w:tc>
          <w:tcPr>
            <w:tcW w:w="7513" w:type="dxa"/>
            <w:shd w:val="clear" w:color="auto" w:fill="BFBFBF"/>
            <w:vAlign w:val="center"/>
          </w:tcPr>
          <w:p w:rsidR="00F70A33" w:rsidRPr="007514A7" w:rsidRDefault="00F70A33" w:rsidP="007514A7">
            <w:pPr>
              <w:pStyle w:val="Sansinterlign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14A7">
              <w:rPr>
                <w:rFonts w:ascii="Comic Sans MS" w:hAnsi="Comic Sans MS"/>
                <w:bCs/>
                <w:sz w:val="32"/>
                <w:szCs w:val="32"/>
              </w:rPr>
              <w:t>Pièce à fournir en complément du dossier</w:t>
            </w:r>
          </w:p>
        </w:tc>
      </w:tr>
    </w:tbl>
    <w:p w:rsidR="00F70A33" w:rsidRDefault="00F70A33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76D50" w:rsidRDefault="00776D50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Style w:val="lev"/>
          <w:rFonts w:ascii="Comic Sans MS" w:hAnsi="Comic Sans MS"/>
          <w:b w:val="0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  <w:u w:val="single"/>
        </w:rPr>
        <w:t>Dans le cas d'une première demande</w:t>
      </w:r>
      <w:r w:rsidRPr="007514A7">
        <w:rPr>
          <w:rStyle w:val="lev"/>
          <w:rFonts w:ascii="Comic Sans MS" w:hAnsi="Comic Sans MS"/>
          <w:b w:val="0"/>
          <w:sz w:val="24"/>
          <w:szCs w:val="24"/>
        </w:rPr>
        <w:t xml:space="preserve"> : Statuts datés et signés et récépissé du dépôt en préfecture ainsi que l'extrait du journal officiel.</w:t>
      </w:r>
    </w:p>
    <w:p w:rsidR="007514A7" w:rsidRPr="007514A7" w:rsidRDefault="007514A7" w:rsidP="007514A7">
      <w:pPr>
        <w:pStyle w:val="Sansinterligne"/>
        <w:ind w:left="284"/>
        <w:jc w:val="both"/>
        <w:rPr>
          <w:rStyle w:val="lev"/>
          <w:rFonts w:ascii="Comic Sans MS" w:hAnsi="Comic Sans MS"/>
          <w:b w:val="0"/>
          <w:sz w:val="24"/>
          <w:szCs w:val="24"/>
          <w:u w:val="single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  <w:u w:val="single"/>
        </w:rPr>
        <w:t>Dans le cas d'un renouvellement</w:t>
      </w:r>
      <w:r w:rsidRPr="007514A7">
        <w:rPr>
          <w:rStyle w:val="lev"/>
          <w:rFonts w:ascii="Comic Sans MS" w:hAnsi="Comic Sans MS"/>
          <w:b w:val="0"/>
          <w:sz w:val="24"/>
          <w:szCs w:val="24"/>
        </w:rPr>
        <w:t xml:space="preserve"> : un exemplaire des statuts déposés ou approuvés de l'association, s'ils ont été modifiés depuis le dépôt d'une demande initiale.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5F4332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Composition du conseil d’administration et du bureau</w:t>
      </w:r>
      <w:r w:rsidR="005F4332">
        <w:rPr>
          <w:rStyle w:val="lev"/>
          <w:rFonts w:ascii="Comic Sans MS" w:hAnsi="Comic Sans MS"/>
          <w:b w:val="0"/>
          <w:sz w:val="24"/>
          <w:szCs w:val="24"/>
        </w:rPr>
        <w:t>.</w:t>
      </w:r>
    </w:p>
    <w:p w:rsidR="005F4332" w:rsidRDefault="005F4332" w:rsidP="005F4332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:rsidR="005F4332" w:rsidRPr="007514A7" w:rsidRDefault="005F4332" w:rsidP="005F4332">
      <w:pPr>
        <w:pStyle w:val="Sansinterligne"/>
        <w:numPr>
          <w:ilvl w:val="0"/>
          <w:numId w:val="7"/>
        </w:numPr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Copie du contrat d'engagement républicain.</w:t>
      </w:r>
      <w:bookmarkStart w:id="0" w:name="_GoBack"/>
      <w:bookmarkEnd w:id="0"/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Copie du procès-verbal de la dernière assemblée générale.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Rapport d’activités du dernier exercice dans lequel seront précisées  toutes les actions menées en soulignant les dates, le public concerné …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Bilan, compte de résultat et annexe financière de l’année N-1, approuvés par l’assemblée générale et certifiés par le président de l’association.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RIB ou RIP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CA027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Style w:val="lev"/>
          <w:rFonts w:ascii="Comic Sans MS" w:hAnsi="Comic Sans MS"/>
          <w:b w:val="0"/>
          <w:sz w:val="24"/>
          <w:szCs w:val="24"/>
        </w:rPr>
        <w:t>Dernier relevé de banque du mois précédant la demande.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Attestation d’assurance annuelle indiquant que votre association est couverte dans le cadre de son activité ainsi que pour l’occupation des salles de sport.</w:t>
      </w:r>
    </w:p>
    <w:p w:rsidR="00776D50" w:rsidRPr="007514A7" w:rsidRDefault="00776D50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Le rapport du commissaire aux comptes pour les associations qui en ont désigné un, notamment celles qui ont reçu annuellement plus de 153 000 euros de dons ou de subventions.</w:t>
      </w:r>
    </w:p>
    <w:p w:rsidR="007514A7" w:rsidRDefault="007514A7" w:rsidP="007514A7">
      <w:pPr>
        <w:pStyle w:val="Sansinterligne"/>
        <w:jc w:val="both"/>
        <w:rPr>
          <w:rFonts w:ascii="Comic Sans MS" w:hAnsi="Comic Sans MS"/>
          <w:sz w:val="14"/>
          <w:szCs w:val="14"/>
        </w:rPr>
      </w:pPr>
    </w:p>
    <w:p w:rsidR="007514A7" w:rsidRDefault="007514A7" w:rsidP="007514A7">
      <w:pPr>
        <w:pStyle w:val="Sansinterligne"/>
        <w:jc w:val="both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F70A33" w:rsidRPr="004C74FC" w:rsidRDefault="00F70A33" w:rsidP="00F70A33">
      <w:pPr>
        <w:pStyle w:val="Sansinterligne"/>
      </w:pPr>
    </w:p>
    <w:sectPr w:rsidR="00F70A33" w:rsidRPr="004C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125"/>
    <w:multiLevelType w:val="hybridMultilevel"/>
    <w:tmpl w:val="DE90F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5F4F"/>
    <w:multiLevelType w:val="hybridMultilevel"/>
    <w:tmpl w:val="47005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9A7"/>
    <w:multiLevelType w:val="hybridMultilevel"/>
    <w:tmpl w:val="B19C1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23D2"/>
    <w:multiLevelType w:val="hybridMultilevel"/>
    <w:tmpl w:val="AFACF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5F11"/>
    <w:multiLevelType w:val="hybridMultilevel"/>
    <w:tmpl w:val="9E9C48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7EE9"/>
    <w:multiLevelType w:val="hybridMultilevel"/>
    <w:tmpl w:val="F1F61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7572"/>
    <w:multiLevelType w:val="hybridMultilevel"/>
    <w:tmpl w:val="B830AE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3"/>
    <w:rsid w:val="004B65FC"/>
    <w:rsid w:val="004C74FC"/>
    <w:rsid w:val="005F4332"/>
    <w:rsid w:val="007514A7"/>
    <w:rsid w:val="00776D50"/>
    <w:rsid w:val="00787E4B"/>
    <w:rsid w:val="00B13F8E"/>
    <w:rsid w:val="00CA0277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9F1E"/>
  <w15:chartTrackingRefBased/>
  <w15:docId w15:val="{B41F3B8D-A2B6-4555-9E16-94C6B00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74FC"/>
    <w:pPr>
      <w:spacing w:after="0" w:line="240" w:lineRule="auto"/>
    </w:pPr>
  </w:style>
  <w:style w:type="character" w:styleId="lev">
    <w:name w:val="Strong"/>
    <w:qFormat/>
    <w:rsid w:val="00F7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A6F3-F299-4E07-BAA0-762BFE3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Derivault</dc:creator>
  <cp:keywords/>
  <dc:description/>
  <cp:lastModifiedBy>Laurent Derivault</cp:lastModifiedBy>
  <cp:revision>2</cp:revision>
  <dcterms:created xsi:type="dcterms:W3CDTF">2022-03-01T10:10:00Z</dcterms:created>
  <dcterms:modified xsi:type="dcterms:W3CDTF">2022-03-01T10:10:00Z</dcterms:modified>
</cp:coreProperties>
</file>